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تفعيل الإستثمار المحلي 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عاشوري نعيم رئيسا); عيساوي سهام (مناقشا),ساسي فطيمة(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