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الاتصال التسويقي على جودة الخدمة المصرفية : دراسة حالة : بنك الفلاحة و التنمية الريفية -وكالة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شريط حورية/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التسويق المباشر/ الخدمة المصرفية/ الاتصال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