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المصرفية على رضا العملاء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فرح/ ،مشري فريد(رئيسا)، بوسالم أبوبكر(مناقشا)،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الخدمة المصرفية/ جودة الخدمة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