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de gestion des achats e-purchasing basée sur l'architecture jee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Zina/ Hedjaz Sabrine encadreur,Boubakir Mohamed Président,Boufaghes Hamida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servlet/ java ee/ tomcat/ jsp/ spring/ hibernate/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