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extension au mécanisme de multi-streaming du protocole sctp sous ns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atou amel/ Meriem TALAI encadreur,Samira ABDERREZAK Président,Meriem BOUMASSAT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imulation/ couche transport/ sctp/ multi-streaming/ ordonnancement/ ns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