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Evaluation de l'activité antibactérienne des fruits et feuilles de cinq variétés d'olivier (olea europaea. l)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نوع الوثيقة</w:t>
            </w:r>
          </w:p>
        </w:tc>
        <w:tc>
          <w:tcPr>
            <w:tcW w:type="dxa" w:w="4320"/>
            <w:vAlign w:val="center"/>
          </w:tcPr>
          <w:p>
            <w:r>
              <w:t>آخر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اللغة</w:t>
            </w:r>
          </w:p>
        </w:tc>
        <w:tc>
          <w:tcPr>
            <w:tcW w:type="dxa" w:w="7000"/>
          </w:tcPr>
          <w:p>
            <w:r>
              <w:t>فرنسية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المؤلف</w:t>
            </w:r>
          </w:p>
        </w:tc>
        <w:tc>
          <w:tcPr>
            <w:tcW w:type="dxa" w:w="7000"/>
          </w:tcPr>
          <w:p>
            <w:r>
              <w:t xml:space="preserve">abboud nawel/ Bouassaba Karima Président,Talhi Fahima Examinateur,Himour Sara Promoteur,/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العنوان البيبليوغرافي</w:t>
            </w:r>
          </w:p>
        </w:tc>
        <w:tc>
          <w:tcPr>
            <w:tcW w:type="dxa" w:w="7000"/>
          </w:tcPr>
          <w:p>
            <w:r>
              <w:t xml:space="preserve">Centre universitaire mila/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عدد الصفحات</w:t>
            </w:r>
          </w:p>
        </w:tc>
        <w:tc>
          <w:tcPr>
            <w:tcW w:type="dxa" w:w="7000"/>
          </w:tcPr>
          <w:p>
            <w:r>
              <w:t>71p.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القياس</w:t>
            </w:r>
          </w:p>
        </w:tc>
        <w:tc>
          <w:tcPr>
            <w:tcW w:type="dxa" w:w="7000"/>
          </w:tcPr>
          <w:p>
            <w:r>
              <w:t>30*21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الرقم المعياري</w:t>
            </w:r>
          </w:p>
        </w:tc>
        <w:tc>
          <w:tcPr>
            <w:tcW w:type="dxa" w:w="7000"/>
          </w:tcPr>
          <w:p>
            <w:r>
              <w:t>57032111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الموضوع</w:t>
            </w:r>
          </w:p>
        </w:tc>
        <w:tc>
          <w:tcPr>
            <w:tcW w:type="dxa" w:w="7000"/>
          </w:tcPr>
          <w:p>
            <w:r>
              <w:t xml:space="preserve">Polyphénols/ extraction/ Olea europaea L/ activité antibactérienne/ substances bioactives/ </w:t>
            </w:r>
          </w:p>
        </w:tc>
      </w:tr>
    </w:tbl>
    <w:p>
      <w:pPr>
        <w:pStyle w:val="Heading3"/>
      </w:pPr>
      <w:r>
        <w:t>ملخص</w:t>
      </w:r>
    </w:p>
    <w:p>
      <w:r>
        <w:t>None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02/08/2026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