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par les métaux lourds des sols irrigués par les eaux du barrage de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derbouche ayyoub/ KELLAB Rabah Président; BOUCHAREB Noureddine Examinateur,BOUNAMOUS Azzedine Promoteur,BOUAROUDJ Sara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irrigation/ qualité/ eau/ le sol/ contamination/ physico-chimie/ ETM/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