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 اللغوي في القراءات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