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الحيرة في العصر الجاهلي " دراسة وتحقيق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سليمان محمد سليمان/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لدنيا الطباعة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9789777350976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الشعراء/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