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الجهاد عند عبد الله بن رواحة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نهى/ بن ناصر سهير/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الجهاد/ شعر/ سيرة عبد االله بن رواحة/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