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القراءة وأثرها في التعبير الشفهي السنة الخامسة ابتدائي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وارث مسعودة/ عزالدين سليمة/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تعليمية/ التعبير الشفهي/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