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الأمر في سورة المائدة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فغرور فاطمة/ بن حمادة هاجر/ خنيو رقية/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سورة المائدة/ الأمر/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