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في المرحلة الإبتدائية وتأثيرها على نفسية التلميذ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جميلة/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النمو اللغوي/ طور الإبتدائي/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