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(العربية الفصحى ) في تعلم اللغة الثانية (اللغة الفرنسية )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عثروز نورة/ حيمر حليمة/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