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ميذ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عين سوية عفاف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نفسية التلميذ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