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فات فوق المقطعية وأثرها في تحديد دلالة الجملة نماذج قرآ نية من الربع الأخ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كمال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صوت/ أنواع المقاط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