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التعنيف اللغوي وأثره على التحصيل المدرسي "السنة الرابعة متوسط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آسيا/ بوحبل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العنف الواقعي/ التعنيف اللغوي/ التحصيل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