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الفنية والأخلاقية في لامية العجم للطغرائي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بلخير أحلام/ بن العايب آسية/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القيم الأخلاقية/ القيم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