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اللغة العربية عند ابن خلدون في ضوء الدرس اللساني الحديث المناهج التعليمية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فرطاس وسام/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التعليمية/ اللسانيات الحديثة/ المناهج التعليمية/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