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الترجمة في تعليم اللغة الأجنبية الأولى مقاربة ميدانية السنة الأولى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سعيدي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اللغة الفرنسية/ التّعلم/ التّعليم/ اللّغة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