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التقابل البلاغي في الربع الثاني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الجمالية/ التقابل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