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شعري في قصيدة " خمس أغان للألم "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هي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سيميائية/ نازك الملائكة/ قصيدة أغان للأ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