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التمثيل السردي في أدب الرحلة رسالة ابن الفضلان إلأى بلاد الترك والخزر والروس والصقالية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بوعنان لبنى/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التمثيل السردي/ التمثيل الثقافي/ الرحلة/ رحلة ابن فضلان/ ثنائية الذات و الآخر/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