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التفاعل بين المستوى الصوتي والمستوى الصرفي في إستنباط الدلالة خصائص ابن جني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روابح سارة/ بوحبل سميرة/ عتروز هاجر/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800118111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إبن جني/ الدراسة الصرفية/ الدراسة الصوتية/ مستويات اللغة/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