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الاصلاحات الاقتصادية في الجزائر : الواقع والافاق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9789961522554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