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ولات الذات في قصيدة الذئب للبحت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عوطة كن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ذات/ البحتري/ العباس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