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ماج المصرفي وخصخصة البنوك : تحليل 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إند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