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غتراب في الشعر الجزائري الحديث أغنية للوطن في زمن الفجيعة محمد بن رقطا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غان رقية/ بلواد مريم/ عيواز سار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الإغتراب/ أغنية للوطن في زمن الفجي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