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étude de l'hydrodynamique dans un canal ouvert muni d'obstacles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bouaroudj mohssen/ M.Bensouici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