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الرضا الوظيفي في تحقيق جودة الخدمة : دراسة حالة مؤسسة إتصالات الجزائر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بوفنار حنان/ وشاش فؤاد (رئيسا),حيمر حمودي (مناقشا),صكري أيوب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جودة الخدمة/ الرضا الوظيفي/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