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التأمين التكافلي في تحقيق التنمية الإقتصادية : دراسة حالة المملكة العربية السعودية خلال الفترة 2015/2005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نزاري أحلام/ نوال بيراز(مشرفا ومقررا)وسيلة بوفنش(رئيسا),حمودي حيمر(مناقشا),/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المملكة العربية السعودية/ التأمين التكافلي/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