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الصكوك كأداة تمويلية من قبل شركات المساهمة في سوق الأوراق المالية : دراسة حالة سوق أبو ظبي للأوراق المالية 2015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صالحية وسيلة/ قرفي عمار (رئيسا) ,خندق سميرة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أوراق المالية/ شركات المساهمة/ مؤشرات الأداء المالي/ الصك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