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إدارة الإلكترونية في تطوير العمل الإداري بمؤسسات التعليم العالي : دراسة حالة ب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نحي رانيا/ لطرش جمال(رئيسا),بوركوة عبدالمالك (مناقشا)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ؤسسات التعليم العالي/ العمل الإداري/ الإدارة الإ لكترونية/ التطوير الإدار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