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إدارة الإلكترونية في تطوير العمل الإداري بمؤسسات التعليم العالي : دراسة حالة ب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نحي رانيا/ لطرش جمال(رئيسا),بوركوة عبدالمالك (مناقشا),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ؤسسات التعليم العالي/ العمل الإداري/ الإدارة الإ لكترونية/ التطوير الإدار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