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استخدام طريقة القرض التنقيطي في إدارة المخاطر الإئتمانية :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فصيح نهلة/ ضيف روفية (رئيسا) ,داودي حمزة (مناقشا) ,كنيدة زليخة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القرض التنقيطي/ بنك الفلاحة والتنمية الريفية وكالة ميلة/ المخاطر الائتمانية/ إدارة المخاطر الائتمانية/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