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مساهمة الصادرات السلعية نحو الدول العربية في ترقية الصادرات : دراسة حالة الجزائر 2011-2014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بوحناش شافية/ هشام ريغي (رئيسا) ,فارس ركيمة (مناقشا) ,ربيع قرين(مشرفا ومقررا)/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107ص.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33098811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التجارة الخارجية/ التجارة العربية البينية/ ترقية الصادرات/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