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تقلبات أسعار النفط وانعكاساتها على الميزان التجاري الجزائري خلال الفترة 2008-2015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بوزرزور محمد الأمين/ فارس ركيمة(رئيسا) ,حمزة خوازم(مناقشا) ,فريدة كافي(مشرفا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الواردات/ الميزان التجاري/ الصادرات/ أسعار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