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إعادة هندسة العمليات في تحسين جودة منتجات المؤسسة : دراسة عينة من المؤسسات الصغيرة والمتوسطة بالمناطق الصناعية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بوحوش فوزي/ حمزة رملي (رئيسا); فارس ركيمة (مناقشا) ,هشام مزهود(مشرفا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التغيير التنظيمي/ المؤسسات الصغيرة و المتوسطة/ هندسة العمليات/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