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 بيئة المؤسسة ودورها في نجاح عملية الإبتكار التسويقي : دراسة حالة عينة  من المؤسسات الإقتصادية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بوحامي وفاء/ محبوب فاطمة(رئيسا),بوجنانة فؤاد (مناقشا),هولي فرحات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البيئي الداخلي/ التحليل البيئي الخارجي/ الابتكار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