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تفعيل دور المؤسسات الصغيرة والمتوسطة في سوق العمل في الجزائر دراسة حالة (2006-2016)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بولقصب سهيلة/ بوجنانة فؤاد(رئيسا) ,بولعراس سفيان(مناقشا) ,ريغي هشام(مشرفا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البطالة/ المؤسسات الصغيرة و المتوسطة/ التشغيل/ سوق العمل/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