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Synchronisation généralisée entre deux systèmes chaotiques et hyper-chaotiques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Bouhroud Ibtissam/ ,Bououden Rabah président ; Kaouache Smail Encadreur,Mehazem Allal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p.65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chaotiques/ Systèmes hyper chaotiques/ Accouplement unidirectionnel/ Synchronisation généralisée/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