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fréauentielle des données pluviométriques de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Azioui asma/ Koussa Miloud Président,Keblouti Mehdi Promoteur; Tourki Mahmoud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mila/ pluies journalière maximal/ lois statistique/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