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de surface d'oued endja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Achoub hocine/ Kabour Abdesselem Président,Kemoukh Sami Promoteur,Dib Imane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geologie/ oued endja/ sous Bassin versant/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