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biologique des extraits phénolique des fruits  du quelques variétés d'olivier (OLEA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Boulbair karima/ Talhi Fahima Président; Bouassaba Karima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fruit/ Polyphénols/ Olea europaea L/ activité antioxydant/ noyau/ paramètres morphologiques/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