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olabilité de l'équation de la chal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djani Sarra/ Benaouicha Lobna Présidente; Labed Boudjema Rappor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éliminaires/ Contrôlabilité/ L’équation de la chaleu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