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داغوجيا الوظيفية في درس اللغة العربية المستوى الأولى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نج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تدريس/ التعليمية/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