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طاء الإملائية والصرفية والنحوية لدى طلبة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جو الحسين/ بوحناش خول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نحو/ الإملاء/ المهار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