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الصرف العربي في ضوء المقاربة بالكفاءات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سهيلة/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المقاربة بالكفاءات/ الصرف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