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لغوي للخطاب الشعري في ديوان عطر المحبة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يزة إيمان/ منور فط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بنية التركيبية/ البنية الصوتية/ الحقول الدلالية/ دلالة العناوين/ البني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