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لغوي للخطاب الشعري في ديوان عطر المحبة للشاعر سليم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يزة إيمان/ منور فط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بنية التركيبية/ البنية الصوتية/ الحقول الدلالية/ دلالة العناوين/ البني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