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أنشطة اللغة العربية في القسم التحضي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ران لامية/ بوكبوش مريم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خصائص اللغة العربية/ الطرائق التعليمية/ تعليمية اللغات/ التربية التحضيرية/ مهارات الإتصال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