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قصار السور وأثرها في تنمية الملكة اللغوية عند الطفل السنة الرابعة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مدوكالي آية/ رحيم إيمان/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المهارات اللغوية/ الملكة/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